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E2123" w14:textId="77777777" w:rsidR="002E5636" w:rsidRPr="002240C6" w:rsidRDefault="002240C6" w:rsidP="002240C6">
      <w:pPr>
        <w:jc w:val="center"/>
        <w:rPr>
          <w:rFonts w:ascii="Times New Roman" w:hAnsi="Times New Roman" w:cs="Times New Roman"/>
          <w:b/>
          <w:sz w:val="24"/>
          <w:szCs w:val="24"/>
          <w:u w:val="single"/>
        </w:rPr>
      </w:pPr>
      <w:r w:rsidRPr="002240C6">
        <w:rPr>
          <w:rFonts w:ascii="Times New Roman" w:hAnsi="Times New Roman" w:cs="Times New Roman"/>
          <w:b/>
          <w:sz w:val="24"/>
          <w:szCs w:val="24"/>
          <w:u w:val="single"/>
        </w:rPr>
        <w:t>SARDAR VALLABHBHAI NATIONAL INST</w:t>
      </w:r>
      <w:r w:rsidR="005C0960">
        <w:rPr>
          <w:rFonts w:ascii="Times New Roman" w:hAnsi="Times New Roman" w:cs="Times New Roman"/>
          <w:b/>
          <w:sz w:val="24"/>
          <w:szCs w:val="24"/>
          <w:u w:val="single"/>
        </w:rPr>
        <w:t>I</w:t>
      </w:r>
      <w:r w:rsidRPr="002240C6">
        <w:rPr>
          <w:rFonts w:ascii="Times New Roman" w:hAnsi="Times New Roman" w:cs="Times New Roman"/>
          <w:b/>
          <w:sz w:val="24"/>
          <w:szCs w:val="24"/>
          <w:u w:val="single"/>
        </w:rPr>
        <w:t>TUTE OF TECHNOLOGY</w:t>
      </w:r>
      <w:r w:rsidR="005C0960">
        <w:rPr>
          <w:rFonts w:ascii="Times New Roman" w:hAnsi="Times New Roman" w:cs="Times New Roman"/>
          <w:b/>
          <w:sz w:val="24"/>
          <w:szCs w:val="24"/>
          <w:u w:val="single"/>
        </w:rPr>
        <w:t>,</w:t>
      </w:r>
      <w:r w:rsidRPr="002240C6">
        <w:rPr>
          <w:rFonts w:ascii="Times New Roman" w:hAnsi="Times New Roman" w:cs="Times New Roman"/>
          <w:b/>
          <w:sz w:val="24"/>
          <w:szCs w:val="24"/>
          <w:u w:val="single"/>
        </w:rPr>
        <w:t xml:space="preserve"> SURAT</w:t>
      </w:r>
    </w:p>
    <w:p w14:paraId="0C89FABC" w14:textId="77777777" w:rsidR="002240C6" w:rsidRPr="002240C6" w:rsidRDefault="002240C6" w:rsidP="002240C6">
      <w:pPr>
        <w:jc w:val="center"/>
        <w:rPr>
          <w:rFonts w:ascii="Times New Roman" w:hAnsi="Times New Roman" w:cs="Times New Roman"/>
          <w:b/>
          <w:sz w:val="24"/>
          <w:szCs w:val="24"/>
          <w:u w:val="single"/>
        </w:rPr>
      </w:pPr>
      <w:r w:rsidRPr="002240C6">
        <w:rPr>
          <w:rFonts w:ascii="Times New Roman" w:hAnsi="Times New Roman" w:cs="Times New Roman"/>
          <w:b/>
          <w:sz w:val="24"/>
          <w:szCs w:val="24"/>
          <w:u w:val="single"/>
        </w:rPr>
        <w:t>DEPARTMENT OF CIVIL ENGINEERING</w:t>
      </w:r>
      <w:r w:rsidR="00EF0214">
        <w:rPr>
          <w:rFonts w:ascii="Times New Roman" w:hAnsi="Times New Roman" w:cs="Times New Roman"/>
          <w:b/>
          <w:sz w:val="24"/>
          <w:szCs w:val="24"/>
          <w:u w:val="single"/>
        </w:rPr>
        <w:t xml:space="preserve">  </w:t>
      </w:r>
    </w:p>
    <w:p w14:paraId="2464A88F" w14:textId="77777777" w:rsidR="002240C6" w:rsidRPr="002240C6" w:rsidRDefault="0084252F" w:rsidP="002240C6">
      <w:pPr>
        <w:jc w:val="center"/>
        <w:rPr>
          <w:rFonts w:ascii="Times New Roman" w:hAnsi="Times New Roman" w:cs="Times New Roman"/>
          <w:b/>
          <w:sz w:val="24"/>
          <w:szCs w:val="24"/>
          <w:u w:val="single"/>
        </w:rPr>
      </w:pPr>
      <w:r>
        <w:rPr>
          <w:rFonts w:ascii="Times New Roman" w:hAnsi="Times New Roman" w:cs="Times New Roman"/>
          <w:b/>
          <w:sz w:val="24"/>
          <w:szCs w:val="24"/>
          <w:u w:val="single"/>
        </w:rPr>
        <w:t>GEOTECHNICAL</w:t>
      </w:r>
      <w:r w:rsidR="002240C6" w:rsidRPr="002240C6">
        <w:rPr>
          <w:rFonts w:ascii="Times New Roman" w:hAnsi="Times New Roman" w:cs="Times New Roman"/>
          <w:b/>
          <w:sz w:val="24"/>
          <w:szCs w:val="24"/>
          <w:u w:val="single"/>
        </w:rPr>
        <w:t xml:space="preserve"> ENGINEERING SECTION</w:t>
      </w:r>
      <w:r w:rsidR="007603DE">
        <w:rPr>
          <w:rFonts w:ascii="Times New Roman" w:hAnsi="Times New Roman" w:cs="Times New Roman"/>
          <w:b/>
          <w:sz w:val="24"/>
          <w:szCs w:val="24"/>
          <w:u w:val="single"/>
        </w:rPr>
        <w:t xml:space="preserve">  </w:t>
      </w:r>
      <w:r w:rsidR="00923127">
        <w:rPr>
          <w:rFonts w:ascii="Times New Roman" w:hAnsi="Times New Roman" w:cs="Times New Roman"/>
          <w:b/>
          <w:sz w:val="24"/>
          <w:szCs w:val="24"/>
          <w:u w:val="single"/>
        </w:rPr>
        <w:t xml:space="preserve">  </w:t>
      </w:r>
    </w:p>
    <w:p w14:paraId="44A33A82" w14:textId="13CC1DDD" w:rsidR="002240C6" w:rsidRDefault="00416C4A" w:rsidP="002240C6">
      <w:pPr>
        <w:jc w:val="center"/>
        <w:rPr>
          <w:rFonts w:ascii="Times New Roman" w:hAnsi="Times New Roman" w:cs="Times New Roman"/>
          <w:b/>
          <w:sz w:val="24"/>
          <w:szCs w:val="24"/>
          <w:u w:val="single"/>
        </w:rPr>
      </w:pPr>
      <w:r w:rsidRPr="00416C4A">
        <w:rPr>
          <w:rFonts w:ascii="Times New Roman" w:hAnsi="Times New Roman" w:cs="Times New Roman"/>
          <w:b/>
          <w:sz w:val="24"/>
          <w:szCs w:val="24"/>
          <w:u w:val="single"/>
        </w:rPr>
        <w:t xml:space="preserve">GEOSYNTHETICS TESTING </w:t>
      </w:r>
      <w:r w:rsidR="002240C6" w:rsidRPr="002240C6">
        <w:rPr>
          <w:rFonts w:ascii="Times New Roman" w:hAnsi="Times New Roman" w:cs="Times New Roman"/>
          <w:b/>
          <w:sz w:val="24"/>
          <w:szCs w:val="24"/>
          <w:u w:val="single"/>
        </w:rPr>
        <w:t>LAB</w:t>
      </w:r>
      <w:bookmarkStart w:id="0" w:name="_GoBack"/>
      <w:bookmarkEnd w:id="0"/>
      <w:r w:rsidR="002240C6" w:rsidRPr="002240C6">
        <w:rPr>
          <w:rFonts w:ascii="Times New Roman" w:hAnsi="Times New Roman" w:cs="Times New Roman"/>
          <w:b/>
          <w:sz w:val="24"/>
          <w:szCs w:val="24"/>
          <w:u w:val="single"/>
        </w:rPr>
        <w:t>ORATORY</w:t>
      </w:r>
    </w:p>
    <w:p w14:paraId="45086EC9" w14:textId="1F6C9E7C" w:rsidR="00F25FC9" w:rsidRDefault="00416C4A" w:rsidP="00F25FC9">
      <w:pPr>
        <w:ind w:left="-90"/>
        <w:jc w:val="both"/>
        <w:rPr>
          <w:rFonts w:ascii="Times New Roman" w:hAnsi="Times New Roman" w:cs="Times New Roman"/>
          <w:sz w:val="24"/>
          <w:szCs w:val="24"/>
        </w:rPr>
      </w:pPr>
      <w:r w:rsidRPr="00416C4A">
        <w:rPr>
          <w:rFonts w:ascii="Times New Roman" w:hAnsi="Times New Roman" w:cs="Times New Roman"/>
          <w:sz w:val="24"/>
          <w:szCs w:val="24"/>
        </w:rPr>
        <w:t>Geosynthetics testing laboratory was established in the year 2022. The laboratory is located in the B wing of Department of Civil Engineering. The laboratory facilities are utilized by undergraduate and postgraduate students for their curriculum laboratory work. The research scholars also utilize it for the research and development activities. Set ups like Universal Testing Machine for Geosynthetics testing is used for some of the consultancy work. It is one of the key laboratory for UG/PG courses working with majority of available set ups. List of equipment available in the laboratory is given below:</w:t>
      </w:r>
    </w:p>
    <w:tbl>
      <w:tblPr>
        <w:tblStyle w:val="TableGrid"/>
        <w:tblW w:w="9586" w:type="dxa"/>
        <w:tblInd w:w="-90" w:type="dxa"/>
        <w:tblLook w:val="04A0" w:firstRow="1" w:lastRow="0" w:firstColumn="1" w:lastColumn="0" w:noHBand="0" w:noVBand="1"/>
      </w:tblPr>
      <w:tblGrid>
        <w:gridCol w:w="1078"/>
        <w:gridCol w:w="8508"/>
      </w:tblGrid>
      <w:tr w:rsidR="00416C4A" w14:paraId="3D65959C" w14:textId="77777777" w:rsidTr="00EB2CB6">
        <w:tc>
          <w:tcPr>
            <w:tcW w:w="1078" w:type="dxa"/>
            <w:vAlign w:val="center"/>
          </w:tcPr>
          <w:p w14:paraId="5EF9BBAF" w14:textId="5BE5FD81" w:rsidR="00416C4A" w:rsidRDefault="00416C4A" w:rsidP="00416C4A">
            <w:pPr>
              <w:jc w:val="both"/>
              <w:rPr>
                <w:rFonts w:ascii="Times New Roman" w:hAnsi="Times New Roman" w:cs="Times New Roman"/>
                <w:sz w:val="24"/>
                <w:szCs w:val="24"/>
              </w:rPr>
            </w:pPr>
            <w:r w:rsidRPr="00AE3D38">
              <w:rPr>
                <w:rFonts w:ascii="Times New Roman" w:hAnsi="Times New Roman" w:cs="Times New Roman"/>
                <w:b/>
                <w:sz w:val="24"/>
                <w:szCs w:val="24"/>
              </w:rPr>
              <w:t>Sr.</w:t>
            </w:r>
            <w:r>
              <w:rPr>
                <w:rFonts w:ascii="Times New Roman" w:hAnsi="Times New Roman" w:cs="Times New Roman"/>
                <w:b/>
                <w:sz w:val="24"/>
                <w:szCs w:val="24"/>
              </w:rPr>
              <w:t xml:space="preserve"> </w:t>
            </w:r>
            <w:r w:rsidRPr="00AE3D38">
              <w:rPr>
                <w:rFonts w:ascii="Times New Roman" w:hAnsi="Times New Roman" w:cs="Times New Roman"/>
                <w:b/>
                <w:sz w:val="24"/>
                <w:szCs w:val="24"/>
              </w:rPr>
              <w:t xml:space="preserve">No. </w:t>
            </w:r>
          </w:p>
        </w:tc>
        <w:tc>
          <w:tcPr>
            <w:tcW w:w="8508" w:type="dxa"/>
            <w:vAlign w:val="center"/>
          </w:tcPr>
          <w:p w14:paraId="2DA210A7" w14:textId="18EC4A41" w:rsidR="00416C4A" w:rsidRDefault="00416C4A" w:rsidP="00416C4A">
            <w:pPr>
              <w:jc w:val="both"/>
              <w:rPr>
                <w:rFonts w:ascii="Times New Roman" w:hAnsi="Times New Roman" w:cs="Times New Roman"/>
                <w:sz w:val="24"/>
                <w:szCs w:val="24"/>
              </w:rPr>
            </w:pPr>
            <w:r w:rsidRPr="00AE3D38">
              <w:rPr>
                <w:rFonts w:ascii="Times New Roman" w:hAnsi="Times New Roman" w:cs="Times New Roman"/>
                <w:b/>
                <w:sz w:val="24"/>
                <w:szCs w:val="24"/>
              </w:rPr>
              <w:t>Equipment Name</w:t>
            </w:r>
          </w:p>
        </w:tc>
      </w:tr>
      <w:tr w:rsidR="00416C4A" w14:paraId="6E30C57E" w14:textId="77777777" w:rsidTr="00EB2CB6">
        <w:tc>
          <w:tcPr>
            <w:tcW w:w="1078" w:type="dxa"/>
            <w:vAlign w:val="center"/>
          </w:tcPr>
          <w:p w14:paraId="7D294B53" w14:textId="41290038" w:rsidR="00416C4A" w:rsidRDefault="00416C4A" w:rsidP="00EB2CB6">
            <w:pPr>
              <w:jc w:val="center"/>
              <w:rPr>
                <w:rFonts w:ascii="Times New Roman" w:hAnsi="Times New Roman" w:cs="Times New Roman"/>
                <w:sz w:val="24"/>
                <w:szCs w:val="24"/>
              </w:rPr>
            </w:pPr>
            <w:r>
              <w:rPr>
                <w:rFonts w:ascii="Times New Roman" w:hAnsi="Times New Roman" w:cs="Times New Roman"/>
                <w:sz w:val="24"/>
                <w:szCs w:val="24"/>
              </w:rPr>
              <w:t>1</w:t>
            </w:r>
          </w:p>
        </w:tc>
        <w:tc>
          <w:tcPr>
            <w:tcW w:w="8508" w:type="dxa"/>
            <w:vAlign w:val="center"/>
          </w:tcPr>
          <w:p w14:paraId="343B9E32" w14:textId="0399DFBD" w:rsidR="00416C4A" w:rsidRDefault="00416C4A" w:rsidP="00F25FC9">
            <w:pPr>
              <w:jc w:val="both"/>
              <w:rPr>
                <w:rFonts w:ascii="Times New Roman" w:hAnsi="Times New Roman" w:cs="Times New Roman"/>
                <w:sz w:val="24"/>
                <w:szCs w:val="24"/>
              </w:rPr>
            </w:pPr>
            <w:r w:rsidRPr="00416C4A">
              <w:rPr>
                <w:rFonts w:ascii="Times New Roman" w:hAnsi="Times New Roman" w:cs="Times New Roman"/>
                <w:sz w:val="24"/>
                <w:szCs w:val="24"/>
              </w:rPr>
              <w:t>Computer Controlled Universal Testing Machine for Geosynthetics testing (Capacity 100 kN) with attachment for following test</w:t>
            </w:r>
          </w:p>
        </w:tc>
      </w:tr>
      <w:tr w:rsidR="00416C4A" w14:paraId="0239CDA4" w14:textId="77777777" w:rsidTr="00EB2CB6">
        <w:tc>
          <w:tcPr>
            <w:tcW w:w="1078" w:type="dxa"/>
            <w:vAlign w:val="center"/>
          </w:tcPr>
          <w:p w14:paraId="6015711A" w14:textId="5CFA44C6" w:rsidR="00416C4A" w:rsidRDefault="00416C4A" w:rsidP="00EB2CB6">
            <w:pPr>
              <w:jc w:val="center"/>
              <w:rPr>
                <w:rFonts w:ascii="Times New Roman" w:hAnsi="Times New Roman" w:cs="Times New Roman"/>
                <w:sz w:val="24"/>
                <w:szCs w:val="24"/>
              </w:rPr>
            </w:pPr>
            <w:r>
              <w:rPr>
                <w:rFonts w:ascii="Times New Roman" w:hAnsi="Times New Roman" w:cs="Times New Roman"/>
                <w:sz w:val="24"/>
                <w:szCs w:val="24"/>
              </w:rPr>
              <w:t>2</w:t>
            </w:r>
          </w:p>
        </w:tc>
        <w:tc>
          <w:tcPr>
            <w:tcW w:w="8508" w:type="dxa"/>
            <w:vAlign w:val="center"/>
          </w:tcPr>
          <w:p w14:paraId="31A0D5E0" w14:textId="3E9DBC5D" w:rsidR="00416C4A" w:rsidRDefault="00416C4A" w:rsidP="00F25FC9">
            <w:pPr>
              <w:jc w:val="both"/>
              <w:rPr>
                <w:rFonts w:ascii="Times New Roman" w:hAnsi="Times New Roman" w:cs="Times New Roman"/>
                <w:sz w:val="24"/>
                <w:szCs w:val="24"/>
              </w:rPr>
            </w:pPr>
            <w:r w:rsidRPr="006D251F">
              <w:rPr>
                <w:rFonts w:ascii="Times New Roman" w:eastAsia="Calibri" w:hAnsi="Times New Roman" w:cs="Mangal"/>
                <w:sz w:val="24"/>
              </w:rPr>
              <w:t>Cone Drop Test Apparatus</w:t>
            </w:r>
          </w:p>
        </w:tc>
      </w:tr>
      <w:tr w:rsidR="00416C4A" w14:paraId="4FA25D30" w14:textId="77777777" w:rsidTr="00EB2CB6">
        <w:tc>
          <w:tcPr>
            <w:tcW w:w="1078" w:type="dxa"/>
            <w:vAlign w:val="center"/>
          </w:tcPr>
          <w:p w14:paraId="2F7E5316" w14:textId="22DDE49D" w:rsidR="00416C4A" w:rsidRDefault="00416C4A" w:rsidP="00EB2CB6">
            <w:pPr>
              <w:jc w:val="center"/>
              <w:rPr>
                <w:rFonts w:ascii="Times New Roman" w:hAnsi="Times New Roman" w:cs="Times New Roman"/>
                <w:sz w:val="24"/>
                <w:szCs w:val="24"/>
              </w:rPr>
            </w:pPr>
            <w:r>
              <w:rPr>
                <w:rFonts w:ascii="Times New Roman" w:hAnsi="Times New Roman" w:cs="Times New Roman"/>
                <w:sz w:val="24"/>
                <w:szCs w:val="24"/>
              </w:rPr>
              <w:t>3</w:t>
            </w:r>
          </w:p>
        </w:tc>
        <w:tc>
          <w:tcPr>
            <w:tcW w:w="8508" w:type="dxa"/>
            <w:vAlign w:val="center"/>
          </w:tcPr>
          <w:p w14:paraId="1C464A70" w14:textId="6BDB2530" w:rsidR="00416C4A" w:rsidRPr="006D251F" w:rsidRDefault="00416C4A" w:rsidP="00F25FC9">
            <w:pPr>
              <w:jc w:val="both"/>
              <w:rPr>
                <w:rFonts w:ascii="Times New Roman" w:eastAsia="Calibri" w:hAnsi="Times New Roman" w:cs="Mangal"/>
                <w:sz w:val="24"/>
              </w:rPr>
            </w:pPr>
            <w:r w:rsidRPr="006D251F">
              <w:rPr>
                <w:rFonts w:ascii="Times New Roman" w:eastAsia="Calibri" w:hAnsi="Times New Roman" w:cs="Mangal"/>
                <w:sz w:val="24"/>
              </w:rPr>
              <w:t>Cross Permeability Test Apparatus</w:t>
            </w:r>
          </w:p>
        </w:tc>
      </w:tr>
      <w:tr w:rsidR="00416C4A" w14:paraId="2850885C" w14:textId="77777777" w:rsidTr="00EB2CB6">
        <w:tc>
          <w:tcPr>
            <w:tcW w:w="1078" w:type="dxa"/>
            <w:vAlign w:val="center"/>
          </w:tcPr>
          <w:p w14:paraId="7CA4EA1A" w14:textId="348C0A96" w:rsidR="00416C4A" w:rsidRDefault="00416C4A" w:rsidP="00EB2CB6">
            <w:pPr>
              <w:jc w:val="center"/>
              <w:rPr>
                <w:rFonts w:ascii="Times New Roman" w:hAnsi="Times New Roman" w:cs="Times New Roman"/>
                <w:sz w:val="24"/>
                <w:szCs w:val="24"/>
              </w:rPr>
            </w:pPr>
            <w:r>
              <w:rPr>
                <w:rFonts w:ascii="Times New Roman" w:hAnsi="Times New Roman" w:cs="Times New Roman"/>
                <w:sz w:val="24"/>
                <w:szCs w:val="24"/>
              </w:rPr>
              <w:t>4</w:t>
            </w:r>
          </w:p>
        </w:tc>
        <w:tc>
          <w:tcPr>
            <w:tcW w:w="8508" w:type="dxa"/>
            <w:vAlign w:val="center"/>
          </w:tcPr>
          <w:p w14:paraId="5DB5F3A2" w14:textId="7B7EFC2C" w:rsidR="00416C4A" w:rsidRPr="006D251F" w:rsidRDefault="00416C4A" w:rsidP="00F25FC9">
            <w:pPr>
              <w:jc w:val="both"/>
              <w:rPr>
                <w:rFonts w:ascii="Times New Roman" w:eastAsia="Calibri" w:hAnsi="Times New Roman" w:cs="Mangal"/>
                <w:sz w:val="24"/>
              </w:rPr>
            </w:pPr>
            <w:r w:rsidRPr="006D251F">
              <w:rPr>
                <w:rFonts w:ascii="Times New Roman" w:eastAsia="Calibri" w:hAnsi="Times New Roman" w:cs="Mangal"/>
                <w:sz w:val="24"/>
              </w:rPr>
              <w:t>In-Plane Permeability Test Apparatus</w:t>
            </w:r>
          </w:p>
        </w:tc>
      </w:tr>
      <w:tr w:rsidR="00416C4A" w14:paraId="3E280BA2" w14:textId="77777777" w:rsidTr="00EB2CB6">
        <w:tc>
          <w:tcPr>
            <w:tcW w:w="1078" w:type="dxa"/>
            <w:vAlign w:val="center"/>
          </w:tcPr>
          <w:p w14:paraId="645ADBB8" w14:textId="215319EC" w:rsidR="00416C4A" w:rsidRDefault="00416C4A" w:rsidP="00EB2CB6">
            <w:pPr>
              <w:jc w:val="center"/>
              <w:rPr>
                <w:rFonts w:ascii="Times New Roman" w:hAnsi="Times New Roman" w:cs="Times New Roman"/>
                <w:sz w:val="24"/>
                <w:szCs w:val="24"/>
              </w:rPr>
            </w:pPr>
            <w:r>
              <w:rPr>
                <w:rFonts w:ascii="Times New Roman" w:hAnsi="Times New Roman" w:cs="Times New Roman"/>
                <w:sz w:val="24"/>
                <w:szCs w:val="24"/>
              </w:rPr>
              <w:t>5</w:t>
            </w:r>
          </w:p>
        </w:tc>
        <w:tc>
          <w:tcPr>
            <w:tcW w:w="8508" w:type="dxa"/>
            <w:vAlign w:val="center"/>
          </w:tcPr>
          <w:p w14:paraId="0CAC0427" w14:textId="5A7E0271" w:rsidR="00416C4A" w:rsidRPr="006D251F" w:rsidRDefault="00416C4A" w:rsidP="00F25FC9">
            <w:pPr>
              <w:jc w:val="both"/>
              <w:rPr>
                <w:rFonts w:ascii="Times New Roman" w:eastAsia="Calibri" w:hAnsi="Times New Roman" w:cs="Mangal"/>
                <w:sz w:val="24"/>
              </w:rPr>
            </w:pPr>
            <w:r w:rsidRPr="006D251F">
              <w:rPr>
                <w:rFonts w:ascii="Times New Roman" w:eastAsia="Calibri" w:hAnsi="Times New Roman" w:cs="Mangal"/>
                <w:sz w:val="24"/>
              </w:rPr>
              <w:t>Thickness Gauge for Geotextile</w:t>
            </w:r>
          </w:p>
        </w:tc>
      </w:tr>
      <w:tr w:rsidR="00416C4A" w14:paraId="660F8C1D" w14:textId="77777777" w:rsidTr="00EB2CB6">
        <w:tc>
          <w:tcPr>
            <w:tcW w:w="1078" w:type="dxa"/>
            <w:vAlign w:val="center"/>
          </w:tcPr>
          <w:p w14:paraId="61A778BB" w14:textId="7D7F0FDF" w:rsidR="00416C4A" w:rsidRDefault="00416C4A" w:rsidP="00EB2CB6">
            <w:pPr>
              <w:jc w:val="center"/>
              <w:rPr>
                <w:rFonts w:ascii="Times New Roman" w:hAnsi="Times New Roman" w:cs="Times New Roman"/>
                <w:sz w:val="24"/>
                <w:szCs w:val="24"/>
              </w:rPr>
            </w:pPr>
            <w:r>
              <w:rPr>
                <w:rFonts w:ascii="Times New Roman" w:hAnsi="Times New Roman" w:cs="Times New Roman"/>
                <w:sz w:val="24"/>
                <w:szCs w:val="24"/>
              </w:rPr>
              <w:t>6</w:t>
            </w:r>
          </w:p>
        </w:tc>
        <w:tc>
          <w:tcPr>
            <w:tcW w:w="8508" w:type="dxa"/>
            <w:vAlign w:val="center"/>
          </w:tcPr>
          <w:p w14:paraId="70CF918C" w14:textId="27FF8746" w:rsidR="00416C4A" w:rsidRPr="006D251F" w:rsidRDefault="00416C4A" w:rsidP="00F25FC9">
            <w:pPr>
              <w:jc w:val="both"/>
              <w:rPr>
                <w:rFonts w:ascii="Times New Roman" w:eastAsia="Calibri" w:hAnsi="Times New Roman" w:cs="Mangal"/>
                <w:sz w:val="24"/>
              </w:rPr>
            </w:pPr>
            <w:r w:rsidRPr="006D251F">
              <w:rPr>
                <w:rFonts w:ascii="Times New Roman" w:eastAsia="Calibri" w:hAnsi="Times New Roman" w:cs="Mangal"/>
                <w:sz w:val="24"/>
              </w:rPr>
              <w:t>Dry Sieve Test Apparatus</w:t>
            </w:r>
          </w:p>
        </w:tc>
      </w:tr>
      <w:tr w:rsidR="00416C4A" w14:paraId="38B4DC65" w14:textId="77777777" w:rsidTr="00EB2CB6">
        <w:tc>
          <w:tcPr>
            <w:tcW w:w="1078" w:type="dxa"/>
            <w:vAlign w:val="center"/>
          </w:tcPr>
          <w:p w14:paraId="1F569883" w14:textId="241B70EF" w:rsidR="00416C4A" w:rsidRDefault="00416C4A" w:rsidP="00EB2CB6">
            <w:pPr>
              <w:jc w:val="center"/>
              <w:rPr>
                <w:rFonts w:ascii="Times New Roman" w:hAnsi="Times New Roman" w:cs="Times New Roman"/>
                <w:sz w:val="24"/>
                <w:szCs w:val="24"/>
              </w:rPr>
            </w:pPr>
            <w:r>
              <w:rPr>
                <w:rFonts w:ascii="Times New Roman" w:hAnsi="Times New Roman" w:cs="Times New Roman"/>
                <w:sz w:val="24"/>
                <w:szCs w:val="24"/>
              </w:rPr>
              <w:t>7</w:t>
            </w:r>
          </w:p>
        </w:tc>
        <w:tc>
          <w:tcPr>
            <w:tcW w:w="8508" w:type="dxa"/>
            <w:vAlign w:val="center"/>
          </w:tcPr>
          <w:p w14:paraId="5825AEEF" w14:textId="12D42B75" w:rsidR="00416C4A" w:rsidRPr="006D251F" w:rsidRDefault="00416C4A" w:rsidP="00F25FC9">
            <w:pPr>
              <w:jc w:val="both"/>
              <w:rPr>
                <w:rFonts w:ascii="Times New Roman" w:eastAsia="Calibri" w:hAnsi="Times New Roman" w:cs="Mangal"/>
                <w:sz w:val="24"/>
              </w:rPr>
            </w:pPr>
            <w:r w:rsidRPr="006D251F">
              <w:rPr>
                <w:rFonts w:ascii="Times New Roman" w:eastAsia="Calibri" w:hAnsi="Times New Roman" w:cs="Mangal"/>
                <w:sz w:val="24"/>
              </w:rPr>
              <w:t>Hydrodynamic Sieve Test Apparatus with two drum type</w:t>
            </w:r>
          </w:p>
        </w:tc>
      </w:tr>
    </w:tbl>
    <w:p w14:paraId="488D1047" w14:textId="27F94CAC" w:rsidR="00416C4A" w:rsidRDefault="00416C4A" w:rsidP="00416C4A">
      <w:pPr>
        <w:jc w:val="both"/>
        <w:rPr>
          <w:rFonts w:ascii="Times New Roman" w:hAnsi="Times New Roman" w:cs="Times New Roman"/>
          <w:b/>
          <w:sz w:val="24"/>
          <w:szCs w:val="24"/>
        </w:rPr>
      </w:pPr>
      <w:r>
        <w:rPr>
          <w:rFonts w:ascii="Times New Roman" w:hAnsi="Times New Roman" w:cs="Times New Roman"/>
          <w:b/>
          <w:sz w:val="24"/>
          <w:szCs w:val="24"/>
        </w:rPr>
        <w:br w:type="page"/>
      </w:r>
    </w:p>
    <w:p w14:paraId="532DE233" w14:textId="3F6F43C8" w:rsidR="00416C4A" w:rsidRDefault="00416C4A" w:rsidP="00416C4A">
      <w:pPr>
        <w:pageBreakBefore/>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Information Regarding Few Important Set Ups in the Geosynthetics Testing Laboratory</w:t>
      </w:r>
    </w:p>
    <w:p w14:paraId="21FF1DFB" w14:textId="10566239" w:rsidR="00F25FC9" w:rsidRDefault="00416C4A" w:rsidP="00416C4A">
      <w:pPr>
        <w:spacing w:line="360" w:lineRule="auto"/>
        <w:rPr>
          <w:rFonts w:ascii="Times New Roman" w:eastAsia="Calibri" w:hAnsi="Times New Roman" w:cs="Mangal"/>
          <w:b/>
          <w:bCs/>
          <w:u w:val="single"/>
        </w:rPr>
      </w:pPr>
      <w:r w:rsidRPr="00416C4A">
        <w:rPr>
          <w:rFonts w:ascii="Times New Roman" w:eastAsia="Calibri" w:hAnsi="Times New Roman" w:cs="Mangal"/>
          <w:b/>
          <w:bCs/>
          <w:sz w:val="24"/>
          <w:szCs w:val="24"/>
          <w:u w:val="single"/>
        </w:rPr>
        <w:t xml:space="preserve">Computer Controlled Universal Testing Machine for Geosynthetics testing (Capacity 100 kN) with attachment for following test: </w:t>
      </w:r>
      <w:r>
        <w:rPr>
          <w:rFonts w:ascii="Times New Roman" w:eastAsia="Calibri" w:hAnsi="Times New Roman" w:cs="Mangal"/>
          <w:b/>
          <w:bCs/>
          <w:u w:val="single"/>
        </w:rPr>
        <w:t>-</w:t>
      </w:r>
    </w:p>
    <w:p w14:paraId="531D9E5F" w14:textId="77777777" w:rsidR="00416C4A" w:rsidRPr="006D251F" w:rsidRDefault="00416C4A" w:rsidP="00416C4A">
      <w:pPr>
        <w:spacing w:line="360" w:lineRule="auto"/>
        <w:jc w:val="both"/>
        <w:rPr>
          <w:rFonts w:ascii="Times New Roman" w:eastAsia="Calibri" w:hAnsi="Times New Roman" w:cs="Mangal"/>
          <w:sz w:val="24"/>
        </w:rPr>
      </w:pPr>
      <w:r w:rsidRPr="0065275C">
        <w:rPr>
          <w:rFonts w:ascii="Times New Roman" w:eastAsia="Calibri" w:hAnsi="Times New Roman" w:cs="Mangal"/>
          <w:sz w:val="24"/>
        </w:rPr>
        <w:t xml:space="preserve">Narrow and </w:t>
      </w:r>
      <w:r w:rsidRPr="006D251F">
        <w:rPr>
          <w:rFonts w:ascii="Times New Roman" w:eastAsia="Calibri" w:hAnsi="Times New Roman" w:cs="Mangal"/>
          <w:sz w:val="24"/>
        </w:rPr>
        <w:t>Wide-Width Tensile Strength, Grab Tensile Strength Test</w:t>
      </w:r>
      <w:r w:rsidRPr="0065275C">
        <w:rPr>
          <w:rFonts w:ascii="Times New Roman" w:eastAsia="Calibri" w:hAnsi="Times New Roman" w:cs="Mangal"/>
          <w:sz w:val="24"/>
        </w:rPr>
        <w:t xml:space="preserve">, </w:t>
      </w:r>
      <w:r w:rsidRPr="006D251F">
        <w:rPr>
          <w:rFonts w:ascii="Times New Roman" w:eastAsia="Calibri" w:hAnsi="Times New Roman" w:cs="Mangal"/>
          <w:sz w:val="24"/>
        </w:rPr>
        <w:t>Trapezoidal Tear Resistance Test, CBR Push Through Test</w:t>
      </w:r>
      <w:r w:rsidRPr="0065275C">
        <w:rPr>
          <w:rFonts w:ascii="Times New Roman" w:eastAsia="Calibri" w:hAnsi="Times New Roman" w:cs="Mangal"/>
          <w:sz w:val="24"/>
        </w:rPr>
        <w:t>,</w:t>
      </w:r>
    </w:p>
    <w:p w14:paraId="13E8005A" w14:textId="77777777" w:rsidR="00416C4A" w:rsidRPr="00030BF8" w:rsidRDefault="00416C4A" w:rsidP="00416C4A">
      <w:pPr>
        <w:spacing w:after="0" w:line="360" w:lineRule="auto"/>
        <w:rPr>
          <w:rFonts w:ascii="Times New Roman" w:hAnsi="Times New Roman" w:cs="Times New Roman"/>
          <w:b/>
          <w:sz w:val="24"/>
          <w:szCs w:val="24"/>
        </w:rPr>
      </w:pPr>
      <w:r w:rsidRPr="00030BF8">
        <w:rPr>
          <w:rFonts w:ascii="Times New Roman" w:hAnsi="Times New Roman" w:cs="Times New Roman"/>
          <w:b/>
          <w:sz w:val="24"/>
          <w:szCs w:val="24"/>
        </w:rPr>
        <w:t xml:space="preserve">Specialties </w:t>
      </w:r>
    </w:p>
    <w:p w14:paraId="4662453A" w14:textId="77777777" w:rsidR="00416C4A" w:rsidRPr="005072D2" w:rsidRDefault="00416C4A" w:rsidP="00416C4A">
      <w:pPr>
        <w:pStyle w:val="ListParagraph"/>
        <w:numPr>
          <w:ilvl w:val="0"/>
          <w:numId w:val="8"/>
        </w:numPr>
        <w:spacing w:line="360" w:lineRule="auto"/>
        <w:jc w:val="both"/>
        <w:rPr>
          <w:rFonts w:eastAsia="Calibri" w:cs="Mangal"/>
        </w:rPr>
      </w:pPr>
      <w:r w:rsidRPr="005072D2">
        <w:rPr>
          <w:rFonts w:eastAsia="Calibri" w:cs="Mangal"/>
        </w:rPr>
        <w:t>Geo-synthetic (Geotextile, Geomembrane, Geogrid, Geonet etc.) material testing in tension as well compression.</w:t>
      </w:r>
    </w:p>
    <w:p w14:paraId="43069551" w14:textId="77777777" w:rsidR="00416C4A" w:rsidRPr="005072D2" w:rsidRDefault="00416C4A" w:rsidP="00416C4A">
      <w:pPr>
        <w:pStyle w:val="ListParagraph"/>
        <w:numPr>
          <w:ilvl w:val="0"/>
          <w:numId w:val="8"/>
        </w:numPr>
        <w:spacing w:line="360" w:lineRule="auto"/>
        <w:jc w:val="both"/>
        <w:rPr>
          <w:rFonts w:eastAsia="Calibri" w:cs="Mangal"/>
        </w:rPr>
      </w:pPr>
      <w:r w:rsidRPr="005072D2">
        <w:rPr>
          <w:rFonts w:eastAsia="Calibri" w:cs="Mangal"/>
        </w:rPr>
        <w:t xml:space="preserve">Suitable to conduct Grab, Puncture, Tearing, CBR Push through, wide width Tensile tests conforming to </w:t>
      </w:r>
      <w:r>
        <w:rPr>
          <w:rFonts w:eastAsia="Calibri" w:cs="Mangal"/>
        </w:rPr>
        <w:t xml:space="preserve">the </w:t>
      </w:r>
      <w:r w:rsidRPr="005072D2">
        <w:rPr>
          <w:rFonts w:eastAsia="Calibri" w:cs="Mangal"/>
        </w:rPr>
        <w:t xml:space="preserve">testing procedure laid down in </w:t>
      </w:r>
      <w:r>
        <w:rPr>
          <w:rFonts w:eastAsia="Calibri" w:cs="Mangal"/>
        </w:rPr>
        <w:t xml:space="preserve">various </w:t>
      </w:r>
      <w:r w:rsidRPr="005072D2">
        <w:rPr>
          <w:rFonts w:eastAsia="Calibri" w:cs="Mangal"/>
        </w:rPr>
        <w:t>standards</w:t>
      </w:r>
      <w:r>
        <w:rPr>
          <w:rFonts w:eastAsia="Calibri" w:cs="Mangal"/>
        </w:rPr>
        <w:t>.</w:t>
      </w:r>
    </w:p>
    <w:p w14:paraId="6E9B16B2" w14:textId="1682597F" w:rsidR="00416C4A" w:rsidRDefault="00416C4A" w:rsidP="00416C4A">
      <w:pPr>
        <w:pStyle w:val="ListParagraph"/>
        <w:numPr>
          <w:ilvl w:val="0"/>
          <w:numId w:val="8"/>
        </w:numPr>
        <w:spacing w:line="360" w:lineRule="auto"/>
        <w:jc w:val="both"/>
        <w:rPr>
          <w:rFonts w:eastAsia="Calibri" w:cs="Mangal"/>
        </w:rPr>
      </w:pPr>
      <w:r w:rsidRPr="005072D2">
        <w:rPr>
          <w:rFonts w:eastAsia="Calibri" w:cs="Mangal"/>
        </w:rPr>
        <w:t>Also, suitable to conduct tensile/ compression/ bend test on different materials such as Rubbers, Cables, Fabrics, Tapes, Thread, Plastic etc</w:t>
      </w:r>
      <w:r>
        <w:rPr>
          <w:rFonts w:eastAsia="Calibri" w:cs="Mangal"/>
        </w:rPr>
        <w:t>.</w:t>
      </w:r>
    </w:p>
    <w:p w14:paraId="56F8E227" w14:textId="77777777" w:rsidR="00416C4A" w:rsidRDefault="00416C4A" w:rsidP="00416C4A">
      <w:pPr>
        <w:pStyle w:val="ListParagraph"/>
        <w:keepNext/>
        <w:spacing w:line="360" w:lineRule="auto"/>
        <w:jc w:val="center"/>
      </w:pPr>
      <w:r w:rsidRPr="0055741C">
        <w:rPr>
          <w:noProof/>
          <w:color w:val="FF0000"/>
          <w:lang w:bidi="hi-IN"/>
        </w:rPr>
        <w:drawing>
          <wp:inline distT="0" distB="0" distL="0" distR="0" wp14:anchorId="204F96F0" wp14:editId="4660C0FF">
            <wp:extent cx="2649851" cy="382235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919" cy="3851304"/>
                    </a:xfrm>
                    <a:prstGeom prst="rect">
                      <a:avLst/>
                    </a:prstGeom>
                    <a:noFill/>
                  </pic:spPr>
                </pic:pic>
              </a:graphicData>
            </a:graphic>
          </wp:inline>
        </w:drawing>
      </w:r>
    </w:p>
    <w:p w14:paraId="669C9C09" w14:textId="5A51D5EC" w:rsidR="00416C4A" w:rsidRPr="00416C4A" w:rsidRDefault="00416C4A" w:rsidP="00416C4A">
      <w:pPr>
        <w:pStyle w:val="Caption"/>
        <w:jc w:val="center"/>
        <w:rPr>
          <w:rFonts w:ascii="Times New Roman" w:eastAsia="Calibri" w:hAnsi="Times New Roman" w:cs="Mangal"/>
          <w:i w:val="0"/>
          <w:iCs w:val="0"/>
          <w:color w:val="auto"/>
          <w:sz w:val="24"/>
          <w:szCs w:val="24"/>
        </w:rPr>
      </w:pPr>
      <w:r w:rsidRPr="00416C4A">
        <w:rPr>
          <w:rFonts w:ascii="Times New Roman" w:eastAsia="Calibri" w:hAnsi="Times New Roman" w:cs="Mangal"/>
          <w:i w:val="0"/>
          <w:iCs w:val="0"/>
          <w:color w:val="auto"/>
          <w:sz w:val="24"/>
          <w:szCs w:val="24"/>
        </w:rPr>
        <w:t xml:space="preserve">Figure </w:t>
      </w:r>
      <w:r w:rsidRPr="00416C4A">
        <w:rPr>
          <w:rFonts w:ascii="Times New Roman" w:eastAsia="Calibri" w:hAnsi="Times New Roman" w:cs="Mangal"/>
          <w:i w:val="0"/>
          <w:iCs w:val="0"/>
          <w:color w:val="auto"/>
          <w:sz w:val="24"/>
          <w:szCs w:val="24"/>
        </w:rPr>
        <w:fldChar w:fldCharType="begin"/>
      </w:r>
      <w:r w:rsidRPr="00416C4A">
        <w:rPr>
          <w:rFonts w:ascii="Times New Roman" w:eastAsia="Calibri" w:hAnsi="Times New Roman" w:cs="Mangal"/>
          <w:i w:val="0"/>
          <w:iCs w:val="0"/>
          <w:color w:val="auto"/>
          <w:sz w:val="24"/>
          <w:szCs w:val="24"/>
        </w:rPr>
        <w:instrText xml:space="preserve"> SEQ Figure \* ARABIC </w:instrText>
      </w:r>
      <w:r w:rsidRPr="00416C4A">
        <w:rPr>
          <w:rFonts w:ascii="Times New Roman" w:eastAsia="Calibri" w:hAnsi="Times New Roman" w:cs="Mangal"/>
          <w:i w:val="0"/>
          <w:iCs w:val="0"/>
          <w:color w:val="auto"/>
          <w:sz w:val="24"/>
          <w:szCs w:val="24"/>
        </w:rPr>
        <w:fldChar w:fldCharType="separate"/>
      </w:r>
      <w:r w:rsidRPr="00416C4A">
        <w:rPr>
          <w:rFonts w:ascii="Times New Roman" w:eastAsia="Calibri" w:hAnsi="Times New Roman" w:cs="Mangal"/>
          <w:i w:val="0"/>
          <w:iCs w:val="0"/>
          <w:color w:val="auto"/>
          <w:sz w:val="24"/>
          <w:szCs w:val="24"/>
        </w:rPr>
        <w:t>1</w:t>
      </w:r>
      <w:r w:rsidRPr="00416C4A">
        <w:rPr>
          <w:rFonts w:ascii="Times New Roman" w:eastAsia="Calibri" w:hAnsi="Times New Roman" w:cs="Mangal"/>
          <w:i w:val="0"/>
          <w:iCs w:val="0"/>
          <w:color w:val="auto"/>
          <w:sz w:val="24"/>
          <w:szCs w:val="24"/>
        </w:rPr>
        <w:fldChar w:fldCharType="end"/>
      </w:r>
      <w:r w:rsidRPr="00416C4A">
        <w:rPr>
          <w:rFonts w:ascii="Times New Roman" w:eastAsia="Calibri" w:hAnsi="Times New Roman" w:cs="Mangal"/>
          <w:i w:val="0"/>
          <w:iCs w:val="0"/>
          <w:color w:val="auto"/>
          <w:sz w:val="24"/>
          <w:szCs w:val="24"/>
        </w:rPr>
        <w:t xml:space="preserve"> Universal testing machine for Geosynthetics</w:t>
      </w:r>
    </w:p>
    <w:p w14:paraId="5D02E525" w14:textId="77777777" w:rsidR="00416C4A" w:rsidRPr="00416C4A" w:rsidRDefault="00416C4A" w:rsidP="00416C4A">
      <w:pPr>
        <w:rPr>
          <w:rFonts w:ascii="Times New Roman" w:hAnsi="Times New Roman" w:cs="Times New Roman"/>
          <w:b/>
          <w:sz w:val="24"/>
          <w:szCs w:val="24"/>
          <w:u w:val="single"/>
        </w:rPr>
      </w:pPr>
    </w:p>
    <w:sectPr w:rsidR="00416C4A" w:rsidRPr="00416C4A" w:rsidSect="002E5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0EDAA" w14:textId="77777777" w:rsidR="00526946" w:rsidRDefault="00526946" w:rsidP="00D729A9">
      <w:pPr>
        <w:spacing w:after="0" w:line="240" w:lineRule="auto"/>
      </w:pPr>
      <w:r>
        <w:separator/>
      </w:r>
    </w:p>
  </w:endnote>
  <w:endnote w:type="continuationSeparator" w:id="0">
    <w:p w14:paraId="0318C97C" w14:textId="77777777" w:rsidR="00526946" w:rsidRDefault="00526946" w:rsidP="00D7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FFD73" w14:textId="77777777" w:rsidR="00526946" w:rsidRDefault="00526946" w:rsidP="00D729A9">
      <w:pPr>
        <w:spacing w:after="0" w:line="240" w:lineRule="auto"/>
      </w:pPr>
      <w:r>
        <w:separator/>
      </w:r>
    </w:p>
  </w:footnote>
  <w:footnote w:type="continuationSeparator" w:id="0">
    <w:p w14:paraId="05460E88" w14:textId="77777777" w:rsidR="00526946" w:rsidRDefault="00526946" w:rsidP="00D72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5D46"/>
    <w:multiLevelType w:val="hybridMultilevel"/>
    <w:tmpl w:val="F95026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C540E5"/>
    <w:multiLevelType w:val="hybridMultilevel"/>
    <w:tmpl w:val="AEE8A8A0"/>
    <w:lvl w:ilvl="0" w:tplc="7756BFAE">
      <w:start w:val="1"/>
      <w:numFmt w:val="bullet"/>
      <w:lvlText w:val=""/>
      <w:lvlJc w:val="left"/>
      <w:pPr>
        <w:tabs>
          <w:tab w:val="num" w:pos="720"/>
        </w:tabs>
        <w:ind w:left="720" w:hanging="360"/>
      </w:pPr>
      <w:rPr>
        <w:rFonts w:ascii="Wingdings 2" w:hAnsi="Wingdings 2" w:hint="default"/>
      </w:rPr>
    </w:lvl>
    <w:lvl w:ilvl="1" w:tplc="0AE8D89E" w:tentative="1">
      <w:start w:val="1"/>
      <w:numFmt w:val="bullet"/>
      <w:lvlText w:val=""/>
      <w:lvlJc w:val="left"/>
      <w:pPr>
        <w:tabs>
          <w:tab w:val="num" w:pos="1440"/>
        </w:tabs>
        <w:ind w:left="1440" w:hanging="360"/>
      </w:pPr>
      <w:rPr>
        <w:rFonts w:ascii="Wingdings 2" w:hAnsi="Wingdings 2" w:hint="default"/>
      </w:rPr>
    </w:lvl>
    <w:lvl w:ilvl="2" w:tplc="BDCE2F48" w:tentative="1">
      <w:start w:val="1"/>
      <w:numFmt w:val="bullet"/>
      <w:lvlText w:val=""/>
      <w:lvlJc w:val="left"/>
      <w:pPr>
        <w:tabs>
          <w:tab w:val="num" w:pos="2160"/>
        </w:tabs>
        <w:ind w:left="2160" w:hanging="360"/>
      </w:pPr>
      <w:rPr>
        <w:rFonts w:ascii="Wingdings 2" w:hAnsi="Wingdings 2" w:hint="default"/>
      </w:rPr>
    </w:lvl>
    <w:lvl w:ilvl="3" w:tplc="5F2CAA76" w:tentative="1">
      <w:start w:val="1"/>
      <w:numFmt w:val="bullet"/>
      <w:lvlText w:val=""/>
      <w:lvlJc w:val="left"/>
      <w:pPr>
        <w:tabs>
          <w:tab w:val="num" w:pos="2880"/>
        </w:tabs>
        <w:ind w:left="2880" w:hanging="360"/>
      </w:pPr>
      <w:rPr>
        <w:rFonts w:ascii="Wingdings 2" w:hAnsi="Wingdings 2" w:hint="default"/>
      </w:rPr>
    </w:lvl>
    <w:lvl w:ilvl="4" w:tplc="DF06A2E0" w:tentative="1">
      <w:start w:val="1"/>
      <w:numFmt w:val="bullet"/>
      <w:lvlText w:val=""/>
      <w:lvlJc w:val="left"/>
      <w:pPr>
        <w:tabs>
          <w:tab w:val="num" w:pos="3600"/>
        </w:tabs>
        <w:ind w:left="3600" w:hanging="360"/>
      </w:pPr>
      <w:rPr>
        <w:rFonts w:ascii="Wingdings 2" w:hAnsi="Wingdings 2" w:hint="default"/>
      </w:rPr>
    </w:lvl>
    <w:lvl w:ilvl="5" w:tplc="EF0A0B64" w:tentative="1">
      <w:start w:val="1"/>
      <w:numFmt w:val="bullet"/>
      <w:lvlText w:val=""/>
      <w:lvlJc w:val="left"/>
      <w:pPr>
        <w:tabs>
          <w:tab w:val="num" w:pos="4320"/>
        </w:tabs>
        <w:ind w:left="4320" w:hanging="360"/>
      </w:pPr>
      <w:rPr>
        <w:rFonts w:ascii="Wingdings 2" w:hAnsi="Wingdings 2" w:hint="default"/>
      </w:rPr>
    </w:lvl>
    <w:lvl w:ilvl="6" w:tplc="7D8A9876" w:tentative="1">
      <w:start w:val="1"/>
      <w:numFmt w:val="bullet"/>
      <w:lvlText w:val=""/>
      <w:lvlJc w:val="left"/>
      <w:pPr>
        <w:tabs>
          <w:tab w:val="num" w:pos="5040"/>
        </w:tabs>
        <w:ind w:left="5040" w:hanging="360"/>
      </w:pPr>
      <w:rPr>
        <w:rFonts w:ascii="Wingdings 2" w:hAnsi="Wingdings 2" w:hint="default"/>
      </w:rPr>
    </w:lvl>
    <w:lvl w:ilvl="7" w:tplc="585C345A" w:tentative="1">
      <w:start w:val="1"/>
      <w:numFmt w:val="bullet"/>
      <w:lvlText w:val=""/>
      <w:lvlJc w:val="left"/>
      <w:pPr>
        <w:tabs>
          <w:tab w:val="num" w:pos="5760"/>
        </w:tabs>
        <w:ind w:left="5760" w:hanging="360"/>
      </w:pPr>
      <w:rPr>
        <w:rFonts w:ascii="Wingdings 2" w:hAnsi="Wingdings 2" w:hint="default"/>
      </w:rPr>
    </w:lvl>
    <w:lvl w:ilvl="8" w:tplc="BB78724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98D5ECC"/>
    <w:multiLevelType w:val="hybridMultilevel"/>
    <w:tmpl w:val="0F20963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BE232C4"/>
    <w:multiLevelType w:val="hybridMultilevel"/>
    <w:tmpl w:val="B1965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1F58DF"/>
    <w:multiLevelType w:val="hybridMultilevel"/>
    <w:tmpl w:val="D4DA6B7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C8142EE"/>
    <w:multiLevelType w:val="hybridMultilevel"/>
    <w:tmpl w:val="A918713E"/>
    <w:lvl w:ilvl="0" w:tplc="40090011">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E6B1ABD"/>
    <w:multiLevelType w:val="hybridMultilevel"/>
    <w:tmpl w:val="763657E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F913A0A"/>
    <w:multiLevelType w:val="hybridMultilevel"/>
    <w:tmpl w:val="9164322C"/>
    <w:lvl w:ilvl="0" w:tplc="22EAB604">
      <w:start w:val="1"/>
      <w:numFmt w:val="decimal"/>
      <w:suff w:val="nothing"/>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0C6"/>
    <w:rsid w:val="0001604F"/>
    <w:rsid w:val="000342B5"/>
    <w:rsid w:val="00073AD4"/>
    <w:rsid w:val="000C0EEA"/>
    <w:rsid w:val="000E50A6"/>
    <w:rsid w:val="001011A6"/>
    <w:rsid w:val="00164E2F"/>
    <w:rsid w:val="001716A4"/>
    <w:rsid w:val="00196D15"/>
    <w:rsid w:val="001B645F"/>
    <w:rsid w:val="001D45A5"/>
    <w:rsid w:val="00203804"/>
    <w:rsid w:val="002240C6"/>
    <w:rsid w:val="00227A6A"/>
    <w:rsid w:val="00231F0F"/>
    <w:rsid w:val="00254054"/>
    <w:rsid w:val="00274357"/>
    <w:rsid w:val="00280229"/>
    <w:rsid w:val="002A641B"/>
    <w:rsid w:val="002B4C2F"/>
    <w:rsid w:val="002E5636"/>
    <w:rsid w:val="002E718A"/>
    <w:rsid w:val="00383A27"/>
    <w:rsid w:val="003A53CB"/>
    <w:rsid w:val="003A75A0"/>
    <w:rsid w:val="003D5EEF"/>
    <w:rsid w:val="003E4E4F"/>
    <w:rsid w:val="003F01D6"/>
    <w:rsid w:val="003F2724"/>
    <w:rsid w:val="00416C4A"/>
    <w:rsid w:val="0044567D"/>
    <w:rsid w:val="00460A24"/>
    <w:rsid w:val="00464813"/>
    <w:rsid w:val="00466F84"/>
    <w:rsid w:val="00467D61"/>
    <w:rsid w:val="00474E4D"/>
    <w:rsid w:val="004768F3"/>
    <w:rsid w:val="00526946"/>
    <w:rsid w:val="00535068"/>
    <w:rsid w:val="00561A87"/>
    <w:rsid w:val="005B1BC9"/>
    <w:rsid w:val="005C0960"/>
    <w:rsid w:val="005D2144"/>
    <w:rsid w:val="00611907"/>
    <w:rsid w:val="006243FB"/>
    <w:rsid w:val="006269DF"/>
    <w:rsid w:val="00635B05"/>
    <w:rsid w:val="00677835"/>
    <w:rsid w:val="007113E4"/>
    <w:rsid w:val="00732CAE"/>
    <w:rsid w:val="007603DE"/>
    <w:rsid w:val="0078427F"/>
    <w:rsid w:val="00785300"/>
    <w:rsid w:val="007D6003"/>
    <w:rsid w:val="007D7F7B"/>
    <w:rsid w:val="007E4A53"/>
    <w:rsid w:val="007F7B5A"/>
    <w:rsid w:val="008004EC"/>
    <w:rsid w:val="00800E9D"/>
    <w:rsid w:val="00831796"/>
    <w:rsid w:val="0084252F"/>
    <w:rsid w:val="008B3F70"/>
    <w:rsid w:val="008C74A8"/>
    <w:rsid w:val="00923127"/>
    <w:rsid w:val="00941444"/>
    <w:rsid w:val="00945DFB"/>
    <w:rsid w:val="00A13E35"/>
    <w:rsid w:val="00A57F03"/>
    <w:rsid w:val="00AB0FF2"/>
    <w:rsid w:val="00AE287E"/>
    <w:rsid w:val="00AE3D38"/>
    <w:rsid w:val="00AE7453"/>
    <w:rsid w:val="00B7384F"/>
    <w:rsid w:val="00B86F56"/>
    <w:rsid w:val="00B87201"/>
    <w:rsid w:val="00BE6C64"/>
    <w:rsid w:val="00BF0E19"/>
    <w:rsid w:val="00BF1613"/>
    <w:rsid w:val="00C22908"/>
    <w:rsid w:val="00C30BBF"/>
    <w:rsid w:val="00C61EFF"/>
    <w:rsid w:val="00C77639"/>
    <w:rsid w:val="00CA5295"/>
    <w:rsid w:val="00CC184A"/>
    <w:rsid w:val="00D024B7"/>
    <w:rsid w:val="00D10E9D"/>
    <w:rsid w:val="00D17AFD"/>
    <w:rsid w:val="00D66BB4"/>
    <w:rsid w:val="00D729A9"/>
    <w:rsid w:val="00E06FCF"/>
    <w:rsid w:val="00E2141C"/>
    <w:rsid w:val="00E96AC5"/>
    <w:rsid w:val="00EB2CB6"/>
    <w:rsid w:val="00EB76F6"/>
    <w:rsid w:val="00EB777A"/>
    <w:rsid w:val="00EE5A5F"/>
    <w:rsid w:val="00EF0214"/>
    <w:rsid w:val="00EF3358"/>
    <w:rsid w:val="00F25FC9"/>
    <w:rsid w:val="00F57F76"/>
    <w:rsid w:val="00F73EBC"/>
    <w:rsid w:val="00F83FEE"/>
    <w:rsid w:val="00FC40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B794A"/>
  <w15:docId w15:val="{F18F8983-EA2C-453D-B776-C8B9CA2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C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F0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F2724"/>
    <w:pPr>
      <w:widowControl w:val="0"/>
      <w:autoSpaceDE w:val="0"/>
      <w:autoSpaceDN w:val="0"/>
      <w:spacing w:after="0" w:line="268" w:lineRule="exact"/>
      <w:ind w:left="10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DF"/>
    <w:rPr>
      <w:rFonts w:ascii="Tahoma" w:hAnsi="Tahoma" w:cs="Tahoma"/>
      <w:sz w:val="16"/>
      <w:szCs w:val="16"/>
    </w:rPr>
  </w:style>
  <w:style w:type="paragraph" w:styleId="Header">
    <w:name w:val="header"/>
    <w:basedOn w:val="Normal"/>
    <w:link w:val="HeaderChar"/>
    <w:uiPriority w:val="99"/>
    <w:semiHidden/>
    <w:unhideWhenUsed/>
    <w:rsid w:val="00D729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9A9"/>
  </w:style>
  <w:style w:type="paragraph" w:styleId="Footer">
    <w:name w:val="footer"/>
    <w:basedOn w:val="Normal"/>
    <w:link w:val="FooterChar"/>
    <w:uiPriority w:val="99"/>
    <w:semiHidden/>
    <w:unhideWhenUsed/>
    <w:rsid w:val="00D72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29A9"/>
  </w:style>
  <w:style w:type="paragraph" w:styleId="Caption">
    <w:name w:val="caption"/>
    <w:basedOn w:val="Normal"/>
    <w:next w:val="Normal"/>
    <w:uiPriority w:val="35"/>
    <w:unhideWhenUsed/>
    <w:qFormat/>
    <w:rsid w:val="00416C4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6624">
      <w:bodyDiv w:val="1"/>
      <w:marLeft w:val="0"/>
      <w:marRight w:val="0"/>
      <w:marTop w:val="0"/>
      <w:marBottom w:val="0"/>
      <w:divBdr>
        <w:top w:val="none" w:sz="0" w:space="0" w:color="auto"/>
        <w:left w:val="none" w:sz="0" w:space="0" w:color="auto"/>
        <w:bottom w:val="none" w:sz="0" w:space="0" w:color="auto"/>
        <w:right w:val="none" w:sz="0" w:space="0" w:color="auto"/>
      </w:divBdr>
      <w:divsChild>
        <w:div w:id="219247181">
          <w:marLeft w:val="432"/>
          <w:marRight w:val="0"/>
          <w:marTop w:val="67"/>
          <w:marBottom w:val="0"/>
          <w:divBdr>
            <w:top w:val="none" w:sz="0" w:space="0" w:color="auto"/>
            <w:left w:val="none" w:sz="0" w:space="0" w:color="auto"/>
            <w:bottom w:val="none" w:sz="0" w:space="0" w:color="auto"/>
            <w:right w:val="none" w:sz="0" w:space="0" w:color="auto"/>
          </w:divBdr>
        </w:div>
      </w:divsChild>
    </w:div>
    <w:div w:id="118393636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08">
          <w:marLeft w:val="432"/>
          <w:marRight w:val="0"/>
          <w:marTop w:val="67"/>
          <w:marBottom w:val="0"/>
          <w:divBdr>
            <w:top w:val="none" w:sz="0" w:space="0" w:color="auto"/>
            <w:left w:val="none" w:sz="0" w:space="0" w:color="auto"/>
            <w:bottom w:val="none" w:sz="0" w:space="0" w:color="auto"/>
            <w:right w:val="none" w:sz="0" w:space="0" w:color="auto"/>
          </w:divBdr>
        </w:div>
      </w:divsChild>
    </w:div>
    <w:div w:id="1536307102">
      <w:bodyDiv w:val="1"/>
      <w:marLeft w:val="0"/>
      <w:marRight w:val="0"/>
      <w:marTop w:val="0"/>
      <w:marBottom w:val="0"/>
      <w:divBdr>
        <w:top w:val="none" w:sz="0" w:space="0" w:color="auto"/>
        <w:left w:val="none" w:sz="0" w:space="0" w:color="auto"/>
        <w:bottom w:val="none" w:sz="0" w:space="0" w:color="auto"/>
        <w:right w:val="none" w:sz="0" w:space="0" w:color="auto"/>
      </w:divBdr>
      <w:divsChild>
        <w:div w:id="887957582">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90E4C-E030-4F5D-84F3-6146729E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pvt</cp:lastModifiedBy>
  <cp:revision>2</cp:revision>
  <cp:lastPrinted>2022-09-27T06:16:00Z</cp:lastPrinted>
  <dcterms:created xsi:type="dcterms:W3CDTF">2022-10-22T06:31:00Z</dcterms:created>
  <dcterms:modified xsi:type="dcterms:W3CDTF">2022-10-22T06:31:00Z</dcterms:modified>
</cp:coreProperties>
</file>